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2026-08_090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Bushaltestellen 6. BA, Paket 5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Stadt Hagen beabsichtigt den barrierefreien Umbau von drei Bushaltestellen im Stadtgebiet. 
Die um zubauenden Haltestellen befinden sich an der Esserstraße und der Grünrockstraße in Hagen-Hohenlimburg.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